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A8956" w14:textId="60B2DF20" w:rsidR="00BB42C2" w:rsidRPr="00BB42C2" w:rsidRDefault="00BB42C2" w:rsidP="00173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36C48" w14:textId="5C84156A" w:rsidR="00BB42C2" w:rsidRPr="006A4C61" w:rsidRDefault="00211DC6" w:rsidP="00173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</w:t>
      </w:r>
      <w:r w:rsidR="005440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</w:p>
    <w:p w14:paraId="0CBDB6F0" w14:textId="7888E4F4" w:rsidR="00BB42C2" w:rsidRPr="006A4C61" w:rsidRDefault="00625D57" w:rsidP="00B867C2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закупку</w:t>
      </w:r>
      <w:r w:rsidR="00F24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агрегата </w:t>
      </w:r>
      <w:r w:rsidR="00F247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</w:t>
      </w:r>
      <w:r w:rsidR="00D84D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ГР 160/31,5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плану закупок основного технологического оборудования для СОФ </w:t>
      </w:r>
      <w:r w:rsidR="00544030">
        <w:rPr>
          <w:rFonts w:ascii="Times New Roman" w:hAnsi="Times New Roman" w:cs="Times New Roman"/>
          <w:sz w:val="28"/>
          <w:szCs w:val="28"/>
        </w:rPr>
        <w:t>Петриковское рудоуправления.</w:t>
      </w:r>
      <w:r w:rsidR="003E7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B7352" w:rsidRPr="00DB7352">
        <w:rPr>
          <w:rFonts w:ascii="Times New Roman" w:eastAsia="Times New Roman" w:hAnsi="Times New Roman" w:cs="Times New Roman"/>
          <w:color w:val="374953"/>
          <w:sz w:val="18"/>
          <w:szCs w:val="18"/>
          <w:lang w:eastAsia="ru-RU"/>
        </w:rPr>
        <w:br/>
      </w:r>
    </w:p>
    <w:p w14:paraId="651FD22E" w14:textId="77777777" w:rsidR="00211DC6" w:rsidRDefault="00211DC6" w:rsidP="000652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CF1A01" w14:textId="2B666EBA" w:rsidR="00211DC6" w:rsidRPr="00625D57" w:rsidRDefault="00211DC6" w:rsidP="00772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0811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Наименование </w:t>
      </w:r>
      <w:r w:rsidRPr="00211D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область применения</w:t>
      </w:r>
    </w:p>
    <w:p w14:paraId="742540BF" w14:textId="2A7D6B35" w:rsidR="006A4C61" w:rsidRDefault="006A4C61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 Насос</w:t>
      </w:r>
      <w:r w:rsidR="00D84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ный агрегат 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предназначен для </w:t>
      </w:r>
      <w:r w:rsidR="00FD5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перекачки</w:t>
      </w:r>
      <w:r w:rsidR="00361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рассола,</w:t>
      </w:r>
      <w:r w:rsidR="00A9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маточного раствора.</w:t>
      </w:r>
    </w:p>
    <w:p w14:paraId="5431DBEB" w14:textId="06E03455" w:rsidR="006A4C61" w:rsidRPr="006A4C61" w:rsidRDefault="006A4C61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Эксплуат</w:t>
      </w:r>
      <w:r w:rsidR="009A5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ация оборудования </w:t>
      </w:r>
      <w:r w:rsidR="009421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помещении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температурный ре</w:t>
      </w:r>
      <w:r w:rsidR="009A5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жим от </w:t>
      </w:r>
      <w:r w:rsidR="00D84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9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9A5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°С до +</w:t>
      </w:r>
      <w:r w:rsidR="0042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</w:t>
      </w:r>
      <w:r w:rsidR="009A5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°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С, при относ</w:t>
      </w:r>
      <w:r w:rsidR="009A57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ительной влажности воздуха до</w:t>
      </w:r>
      <w:r w:rsidR="00256F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84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85</w:t>
      </w:r>
      <w:r w:rsidR="00DB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</w:t>
      </w:r>
      <w:r w:rsidR="00D84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среда коррозионно-активная.</w:t>
      </w:r>
    </w:p>
    <w:p w14:paraId="17CE9C04" w14:textId="73538DFE" w:rsidR="006A4C61" w:rsidRPr="006A4C61" w:rsidRDefault="006A4C61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361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Количество:</w:t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10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D84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шт.</w:t>
      </w:r>
    </w:p>
    <w:p w14:paraId="62683198" w14:textId="0028FA36" w:rsidR="007B5432" w:rsidRDefault="006A4C61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361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Срок поставки: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D84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90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кв. 202</w:t>
      </w:r>
      <w:r w:rsidR="00D84D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14:paraId="6C441087" w14:textId="43210AE9" w:rsidR="006A4C61" w:rsidRPr="006A4C61" w:rsidRDefault="007B5432" w:rsidP="006A4C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</w:t>
      </w:r>
    </w:p>
    <w:p w14:paraId="0A3B0B66" w14:textId="77777777" w:rsidR="00211DC6" w:rsidRPr="00211DC6" w:rsidRDefault="00211DC6" w:rsidP="00211D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310161" w14:textId="77777777" w:rsidR="00D43D88" w:rsidRDefault="00D43D88" w:rsidP="00211D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0E97FD" w14:textId="71678501" w:rsidR="00D43D88" w:rsidRPr="00D43D88" w:rsidRDefault="00D43D88" w:rsidP="00772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3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Характеристика исходного питания</w:t>
      </w:r>
    </w:p>
    <w:p w14:paraId="57E9B620" w14:textId="2D1D65DB" w:rsidR="006A4C61" w:rsidRPr="006A4C61" w:rsidRDefault="00D43D88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3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4C61"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772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A4C61"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61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Рассол</w:t>
      </w:r>
      <w:r w:rsidR="006A4C61"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3BFCD526" w14:textId="5EB088F3" w:rsidR="006A4C61" w:rsidRPr="006A4C61" w:rsidRDefault="009A5784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плотность, г/</w:t>
      </w:r>
      <w:r w:rsidR="00361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F1F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434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361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,1</w:t>
      </w:r>
      <w:r w:rsid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361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1,230</w:t>
      </w:r>
    </w:p>
    <w:p w14:paraId="6D89DF61" w14:textId="70AF40FF" w:rsidR="00D43D88" w:rsidRDefault="00625D57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температура, °С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F1F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361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÷</w:t>
      </w:r>
      <w:r w:rsidR="00361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252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1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42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</w:p>
    <w:p w14:paraId="577C43D5" w14:textId="604A2521" w:rsidR="003614B5" w:rsidRPr="00F34E09" w:rsidRDefault="003614B5" w:rsidP="00B867C2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хим. состав жидкой фазы, %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KCI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4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9</w:t>
      </w:r>
    </w:p>
    <w:p w14:paraId="55431540" w14:textId="0F0353FB" w:rsidR="003614B5" w:rsidRDefault="003614B5" w:rsidP="003614B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NaCI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</w:p>
    <w:p w14:paraId="0DB98F7D" w14:textId="10A008FB" w:rsidR="003614B5" w:rsidRPr="00B96592" w:rsidRDefault="003614B5" w:rsidP="003614B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MgCl</w:t>
      </w:r>
      <w:r w:rsidRPr="00B965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965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3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B965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</w:t>
      </w:r>
    </w:p>
    <w:p w14:paraId="0E5D77D1" w14:textId="728C543C" w:rsidR="003614B5" w:rsidRPr="00B96592" w:rsidRDefault="003614B5" w:rsidP="003614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вода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 w:rsidRPr="00B965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7</w:t>
      </w:r>
      <w:r w:rsidRPr="00B965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14:paraId="5D4B7E81" w14:textId="213BE28F" w:rsidR="00D43D88" w:rsidRDefault="00B9206B" w:rsidP="00B867C2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</w:t>
      </w:r>
      <w:r w:rsidRP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аличие механических </w:t>
      </w:r>
      <w:proofErr w:type="gramStart"/>
      <w:r w:rsidR="00F34E09" w:rsidRP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примесей</w:t>
      </w:r>
      <w:r w:rsid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 </w:t>
      </w:r>
      <w:r w:rsidR="003E6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  <w:r w:rsidR="00FD5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1C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песок</w:t>
      </w:r>
    </w:p>
    <w:p w14:paraId="3440F4DA" w14:textId="60733495" w:rsidR="00A41B2F" w:rsidRDefault="00A41B2F" w:rsidP="00B867C2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772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максимальный размер частиц, мм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F1F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14:paraId="3AFE2ECE" w14:textId="77777777" w:rsidR="00F34E09" w:rsidRPr="00F34E09" w:rsidRDefault="00F34E09" w:rsidP="00B867C2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2.3. Маточник:</w:t>
      </w:r>
    </w:p>
    <w:p w14:paraId="445665FC" w14:textId="77777777" w:rsidR="00F34E09" w:rsidRPr="00F34E09" w:rsidRDefault="00F34E09" w:rsidP="00B867C2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плотность, г/см</w:t>
      </w:r>
      <w:proofErr w:type="gramStart"/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3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gramEnd"/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4261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1,234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1,240</w:t>
      </w:r>
    </w:p>
    <w:p w14:paraId="41934386" w14:textId="3030176E" w:rsidR="00F34E09" w:rsidRPr="00F34E09" w:rsidRDefault="00F34E09" w:rsidP="00B867C2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температура,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о</w:t>
      </w:r>
      <w:r w:rsidR="00B47580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 xml:space="preserve"> </w:t>
      </w:r>
      <w:proofErr w:type="gramStart"/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gramEnd"/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4261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+</w:t>
      </w:r>
      <w:r w:rsidR="00772B9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10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+40</w:t>
      </w:r>
    </w:p>
    <w:p w14:paraId="49923064" w14:textId="77777777" w:rsidR="00F34E09" w:rsidRPr="00F34E09" w:rsidRDefault="00F34E09" w:rsidP="00B867C2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хим. состав жидкой фазы, %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KCI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4261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9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11</w:t>
      </w:r>
    </w:p>
    <w:p w14:paraId="08573576" w14:textId="498C82D6" w:rsidR="00F34E09" w:rsidRPr="00F34E09" w:rsidRDefault="00F34E09" w:rsidP="00F34E0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NaCI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4261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</w:t>
      </w:r>
      <w:r w:rsidR="00772B9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8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21</w:t>
      </w:r>
    </w:p>
    <w:p w14:paraId="14AAAE23" w14:textId="77777777" w:rsidR="00F34E09" w:rsidRPr="00F34E09" w:rsidRDefault="00F34E09" w:rsidP="00F34E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вода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42618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</w:t>
      </w:r>
      <w:r w:rsidR="008757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34E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68 </w:t>
      </w:r>
      <w:r w:rsidRPr="00F3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72</w:t>
      </w:r>
    </w:p>
    <w:p w14:paraId="72E72604" w14:textId="77777777" w:rsidR="009367ED" w:rsidRPr="009367ED" w:rsidRDefault="009367ED" w:rsidP="00B867C2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  <w:lang w:eastAsia="ru-RU"/>
        </w:rPr>
      </w:pPr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наличие механических </w:t>
      </w:r>
      <w:proofErr w:type="gramStart"/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примесей:   </w:t>
      </w:r>
      <w:proofErr w:type="gramEnd"/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</w:t>
      </w:r>
      <w:r w:rsidR="008757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руда</w:t>
      </w:r>
    </w:p>
    <w:p w14:paraId="28AA553A" w14:textId="77777777" w:rsidR="00F34E09" w:rsidRPr="00A41B2F" w:rsidRDefault="009367ED" w:rsidP="00B867C2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-максимальный размер частиц, мм</w:t>
      </w:r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9367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8757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</w:p>
    <w:p w14:paraId="29944998" w14:textId="6CB185D1" w:rsidR="002345FA" w:rsidRDefault="00BF057C" w:rsidP="00772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BF0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Требуемые технологические параметры</w:t>
      </w:r>
    </w:p>
    <w:p w14:paraId="38D8168C" w14:textId="5BD94CF6" w:rsidR="006A4C61" w:rsidRPr="006A4C61" w:rsidRDefault="00A45607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6A4C61"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</w:t>
      </w:r>
      <w:r w:rsid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Производительность, м³/ч:</w:t>
      </w:r>
      <w:r w:rsid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B92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434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="00772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</w:p>
    <w:p w14:paraId="54E5D9E4" w14:textId="698592F3" w:rsidR="006A4C61" w:rsidRDefault="006A4C61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</w:t>
      </w:r>
      <w:r w:rsidR="00772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апор, </w:t>
      </w:r>
      <w:r w:rsidR="00772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менее 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м:</w:t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A4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72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31,5</w:t>
      </w:r>
    </w:p>
    <w:p w14:paraId="44635FE0" w14:textId="1232FBBE" w:rsidR="00772B96" w:rsidRDefault="00772B96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3.2.1.1. Режим на всасе                                                    заливной поток</w:t>
      </w:r>
    </w:p>
    <w:p w14:paraId="5A6B510F" w14:textId="37F6213A" w:rsidR="00772B96" w:rsidRPr="006A4C61" w:rsidRDefault="00772B96" w:rsidP="00B867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3.2.1.2. Режим на нагнетании                                         </w:t>
      </w:r>
      <w:r w:rsidR="00212B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свободный излив</w:t>
      </w:r>
    </w:p>
    <w:p w14:paraId="10E4E249" w14:textId="77777777" w:rsidR="00BF057C" w:rsidRDefault="00BF057C" w:rsidP="00D43D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14:paraId="37C9D7EC" w14:textId="7255D91E" w:rsidR="00BF057C" w:rsidRDefault="00BF057C" w:rsidP="00772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0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Технические требования</w:t>
      </w:r>
    </w:p>
    <w:p w14:paraId="556D4490" w14:textId="79DAC8AE" w:rsidR="00C23867" w:rsidRDefault="00C23867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 xml:space="preserve">4.1. Тип насоса </w:t>
      </w:r>
      <w:r w:rsidR="002F1F59">
        <w:rPr>
          <w:sz w:val="28"/>
          <w:szCs w:val="28"/>
        </w:rPr>
        <w:tab/>
      </w:r>
      <w:r w:rsidR="002F1F59">
        <w:rPr>
          <w:sz w:val="28"/>
          <w:szCs w:val="28"/>
        </w:rPr>
        <w:tab/>
      </w:r>
      <w:r w:rsidR="002F1F59">
        <w:rPr>
          <w:sz w:val="28"/>
          <w:szCs w:val="28"/>
        </w:rPr>
        <w:tab/>
      </w:r>
      <w:r w:rsidR="002F1F59">
        <w:rPr>
          <w:sz w:val="28"/>
          <w:szCs w:val="28"/>
        </w:rPr>
        <w:tab/>
      </w:r>
      <w:r w:rsidR="002F1F59">
        <w:rPr>
          <w:sz w:val="28"/>
          <w:szCs w:val="28"/>
        </w:rPr>
        <w:tab/>
      </w:r>
      <w:r w:rsidR="00772B9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центробежный</w:t>
      </w:r>
      <w:r w:rsidR="00C15DE2">
        <w:rPr>
          <w:sz w:val="28"/>
          <w:szCs w:val="28"/>
        </w:rPr>
        <w:t xml:space="preserve">, </w:t>
      </w:r>
      <w:r w:rsidR="00772B96">
        <w:rPr>
          <w:sz w:val="28"/>
          <w:szCs w:val="28"/>
        </w:rPr>
        <w:t>горизонтальный</w:t>
      </w:r>
    </w:p>
    <w:p w14:paraId="43288284" w14:textId="6991CD86" w:rsidR="00772B96" w:rsidRDefault="00C23867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B866D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772B96">
        <w:rPr>
          <w:sz w:val="28"/>
          <w:szCs w:val="28"/>
        </w:rPr>
        <w:t>Расположение электродвигателя                             горизонтально на одной раме с насосом</w:t>
      </w:r>
    </w:p>
    <w:p w14:paraId="246855A5" w14:textId="0EC3C74C" w:rsidR="00772B96" w:rsidRDefault="00772B96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4.2.1. Тип электродвигателя                                           5АМ 2000 М4</w:t>
      </w:r>
    </w:p>
    <w:p w14:paraId="415BF110" w14:textId="714F6D5A" w:rsidR="00772B96" w:rsidRDefault="00772B96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4.2.2. Обороты электродвигателя, об/мин                    1500</w:t>
      </w:r>
    </w:p>
    <w:p w14:paraId="5BEC1B42" w14:textId="3E6307EB" w:rsidR="00C23867" w:rsidRDefault="00772B96" w:rsidP="00B867C2">
      <w:pPr>
        <w:pStyle w:val="a8"/>
        <w:tabs>
          <w:tab w:val="left" w:pos="1134"/>
        </w:tabs>
        <w:spacing w:line="216" w:lineRule="auto"/>
        <w:ind w:left="708"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C23867">
        <w:rPr>
          <w:sz w:val="28"/>
          <w:szCs w:val="28"/>
        </w:rPr>
        <w:t>Напряжение питания,</w:t>
      </w:r>
      <w:r w:rsidR="00C23867">
        <w:rPr>
          <w:bCs/>
          <w:sz w:val="28"/>
          <w:szCs w:val="28"/>
        </w:rPr>
        <w:t xml:space="preserve"> В.</w:t>
      </w:r>
      <w:r w:rsidR="0044349D">
        <w:rPr>
          <w:bCs/>
          <w:sz w:val="28"/>
          <w:szCs w:val="28"/>
        </w:rPr>
        <w:tab/>
      </w:r>
      <w:r w:rsidR="0044349D">
        <w:rPr>
          <w:bCs/>
          <w:sz w:val="28"/>
          <w:szCs w:val="28"/>
        </w:rPr>
        <w:tab/>
      </w:r>
      <w:r w:rsidR="0044349D">
        <w:rPr>
          <w:bCs/>
          <w:sz w:val="28"/>
          <w:szCs w:val="28"/>
        </w:rPr>
        <w:tab/>
        <w:t xml:space="preserve">        </w:t>
      </w:r>
      <w:r w:rsidR="00985D40">
        <w:rPr>
          <w:bCs/>
          <w:sz w:val="28"/>
          <w:szCs w:val="28"/>
        </w:rPr>
        <w:t xml:space="preserve">          </w:t>
      </w:r>
      <w:r w:rsidR="0044349D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380 - 400</w:t>
      </w:r>
    </w:p>
    <w:p w14:paraId="0BDE8FBE" w14:textId="6CDD4DBB" w:rsidR="00985D40" w:rsidRDefault="00C23867" w:rsidP="00B867C2">
      <w:pPr>
        <w:pStyle w:val="ae"/>
        <w:ind w:left="708"/>
        <w:rPr>
          <w:rFonts w:ascii="Times New Roman" w:hAnsi="Times New Roman" w:cs="Times New Roman"/>
          <w:sz w:val="28"/>
          <w:szCs w:val="28"/>
        </w:rPr>
      </w:pPr>
      <w:r w:rsidRPr="00B866D7">
        <w:rPr>
          <w:rFonts w:ascii="Times New Roman" w:hAnsi="Times New Roman" w:cs="Times New Roman"/>
          <w:sz w:val="28"/>
          <w:szCs w:val="28"/>
        </w:rPr>
        <w:t>4.</w:t>
      </w:r>
      <w:r w:rsidR="00772B96">
        <w:rPr>
          <w:rFonts w:ascii="Times New Roman" w:hAnsi="Times New Roman" w:cs="Times New Roman"/>
          <w:sz w:val="28"/>
          <w:szCs w:val="28"/>
        </w:rPr>
        <w:t>4</w:t>
      </w:r>
      <w:r w:rsidRPr="00B866D7">
        <w:rPr>
          <w:rFonts w:ascii="Times New Roman" w:hAnsi="Times New Roman" w:cs="Times New Roman"/>
          <w:sz w:val="28"/>
          <w:szCs w:val="28"/>
        </w:rPr>
        <w:t>. Частота, Гц.</w:t>
      </w:r>
      <w:r w:rsidRPr="00B866D7">
        <w:rPr>
          <w:rFonts w:ascii="Times New Roman" w:hAnsi="Times New Roman" w:cs="Times New Roman"/>
          <w:sz w:val="28"/>
          <w:szCs w:val="28"/>
        </w:rPr>
        <w:tab/>
      </w:r>
      <w:r w:rsidR="002F1F59">
        <w:rPr>
          <w:rFonts w:ascii="Times New Roman" w:hAnsi="Times New Roman" w:cs="Times New Roman"/>
          <w:sz w:val="28"/>
          <w:szCs w:val="28"/>
        </w:rPr>
        <w:tab/>
      </w:r>
      <w:r w:rsidR="002F1F59">
        <w:rPr>
          <w:rFonts w:ascii="Times New Roman" w:hAnsi="Times New Roman" w:cs="Times New Roman"/>
          <w:sz w:val="28"/>
          <w:szCs w:val="28"/>
        </w:rPr>
        <w:tab/>
      </w:r>
      <w:r w:rsidR="002F1F59">
        <w:rPr>
          <w:rFonts w:ascii="Times New Roman" w:hAnsi="Times New Roman" w:cs="Times New Roman"/>
          <w:sz w:val="28"/>
          <w:szCs w:val="28"/>
        </w:rPr>
        <w:tab/>
      </w:r>
      <w:r w:rsidR="002F1F59">
        <w:rPr>
          <w:rFonts w:ascii="Times New Roman" w:hAnsi="Times New Roman" w:cs="Times New Roman"/>
          <w:sz w:val="28"/>
          <w:szCs w:val="28"/>
        </w:rPr>
        <w:tab/>
      </w:r>
      <w:r w:rsidR="002F1F59">
        <w:rPr>
          <w:rFonts w:ascii="Times New Roman" w:hAnsi="Times New Roman" w:cs="Times New Roman"/>
          <w:sz w:val="28"/>
          <w:szCs w:val="28"/>
        </w:rPr>
        <w:tab/>
      </w:r>
      <w:r w:rsidR="00985D4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66D7" w:rsidRPr="00B866D7">
        <w:rPr>
          <w:rFonts w:ascii="Times New Roman" w:hAnsi="Times New Roman" w:cs="Times New Roman"/>
          <w:sz w:val="28"/>
          <w:szCs w:val="28"/>
        </w:rPr>
        <w:t>50</w:t>
      </w:r>
    </w:p>
    <w:p w14:paraId="743D1A8D" w14:textId="2E8559B7" w:rsidR="00C23867" w:rsidRPr="00B866D7" w:rsidRDefault="00C23867" w:rsidP="00B867C2">
      <w:pPr>
        <w:pStyle w:val="ae"/>
        <w:ind w:left="708"/>
        <w:rPr>
          <w:rFonts w:ascii="Times New Roman" w:hAnsi="Times New Roman" w:cs="Times New Roman"/>
          <w:sz w:val="28"/>
          <w:szCs w:val="28"/>
        </w:rPr>
      </w:pPr>
      <w:r w:rsidRPr="00B866D7">
        <w:rPr>
          <w:rFonts w:ascii="Times New Roman" w:hAnsi="Times New Roman" w:cs="Times New Roman"/>
          <w:sz w:val="28"/>
          <w:szCs w:val="28"/>
        </w:rPr>
        <w:t>4.</w:t>
      </w:r>
      <w:r w:rsidR="00772B96">
        <w:rPr>
          <w:rFonts w:ascii="Times New Roman" w:hAnsi="Times New Roman" w:cs="Times New Roman"/>
          <w:sz w:val="28"/>
          <w:szCs w:val="28"/>
        </w:rPr>
        <w:t>5</w:t>
      </w:r>
      <w:r w:rsidRPr="00B866D7">
        <w:rPr>
          <w:rFonts w:ascii="Times New Roman" w:hAnsi="Times New Roman" w:cs="Times New Roman"/>
          <w:sz w:val="28"/>
          <w:szCs w:val="28"/>
        </w:rPr>
        <w:t>. Исполнение по степени защиты</w:t>
      </w:r>
      <w:r w:rsidR="00985D40">
        <w:rPr>
          <w:rFonts w:ascii="Times New Roman" w:hAnsi="Times New Roman" w:cs="Times New Roman"/>
          <w:sz w:val="28"/>
          <w:szCs w:val="28"/>
        </w:rPr>
        <w:t>,</w:t>
      </w:r>
      <w:r w:rsidR="0008117D">
        <w:rPr>
          <w:rFonts w:ascii="Times New Roman" w:hAnsi="Times New Roman" w:cs="Times New Roman"/>
          <w:sz w:val="28"/>
          <w:szCs w:val="28"/>
        </w:rPr>
        <w:t xml:space="preserve"> </w:t>
      </w:r>
      <w:r w:rsidR="0089168C" w:rsidRPr="00B866D7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985D4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6EA7">
        <w:rPr>
          <w:rFonts w:ascii="Times New Roman" w:hAnsi="Times New Roman" w:cs="Times New Roman"/>
          <w:sz w:val="28"/>
          <w:szCs w:val="28"/>
        </w:rPr>
        <w:t>55</w:t>
      </w:r>
      <w:r w:rsidRPr="00B866D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4E7BA36" w14:textId="0D8C9459" w:rsidR="00D36EA7" w:rsidRDefault="00C23867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</w:t>
      </w:r>
      <w:r w:rsidR="00D36EA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D36EA7">
        <w:rPr>
          <w:sz w:val="28"/>
          <w:szCs w:val="28"/>
        </w:rPr>
        <w:t>Вид уплотнения                                                        мягкий сальник</w:t>
      </w:r>
    </w:p>
    <w:p w14:paraId="6523D992" w14:textId="25473AAB" w:rsidR="00D36EA7" w:rsidRDefault="00D36EA7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4.7. Тип передачи                                                            муфтовая</w:t>
      </w:r>
    </w:p>
    <w:p w14:paraId="652E5978" w14:textId="3457BF00" w:rsidR="00D36EA7" w:rsidRDefault="00D36EA7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 xml:space="preserve">4.8. КПД насоса, % не менее                                          45 </w:t>
      </w:r>
    </w:p>
    <w:p w14:paraId="711C38AD" w14:textId="13174A83" w:rsidR="00D36EA7" w:rsidRDefault="00D36EA7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</w:t>
      </w:r>
      <w:r w:rsidR="00061552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061552">
        <w:rPr>
          <w:sz w:val="28"/>
          <w:szCs w:val="28"/>
        </w:rPr>
        <w:t>Габаритные размеры:</w:t>
      </w:r>
    </w:p>
    <w:p w14:paraId="7F924BF8" w14:textId="6579919D" w:rsidR="00061552" w:rsidRDefault="00061552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 xml:space="preserve">      - длина, не более мм                                                  1850</w:t>
      </w:r>
    </w:p>
    <w:p w14:paraId="5FAA9C39" w14:textId="2F672C67" w:rsidR="00061552" w:rsidRDefault="00061552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 xml:space="preserve">      - ширина, не более мм                                               850</w:t>
      </w:r>
    </w:p>
    <w:p w14:paraId="52F112DF" w14:textId="3D272B5E" w:rsidR="00061552" w:rsidRDefault="00061552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 xml:space="preserve">      - высота, не более мм                                                 </w:t>
      </w:r>
      <w:r w:rsidR="00AE087C">
        <w:rPr>
          <w:sz w:val="28"/>
          <w:szCs w:val="28"/>
        </w:rPr>
        <w:t>80</w:t>
      </w:r>
      <w:r>
        <w:rPr>
          <w:sz w:val="28"/>
          <w:szCs w:val="28"/>
        </w:rPr>
        <w:t>0</w:t>
      </w:r>
    </w:p>
    <w:p w14:paraId="00539279" w14:textId="2AE17737" w:rsidR="00B867C2" w:rsidRDefault="00B867C2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</w:t>
      </w:r>
      <w:r w:rsidR="00061552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061552">
        <w:rPr>
          <w:sz w:val="28"/>
          <w:szCs w:val="28"/>
        </w:rPr>
        <w:t>Мощность электродвигателя, не более кВт         45</w:t>
      </w:r>
    </w:p>
    <w:p w14:paraId="27630934" w14:textId="4BA50E63" w:rsidR="00D36EA7" w:rsidRDefault="00B867C2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4.12.</w:t>
      </w:r>
      <w:r w:rsidRPr="00B867C2">
        <w:rPr>
          <w:sz w:val="28"/>
          <w:szCs w:val="28"/>
        </w:rPr>
        <w:t xml:space="preserve"> </w:t>
      </w:r>
      <w:r w:rsidRPr="00B866D7">
        <w:rPr>
          <w:sz w:val="28"/>
          <w:szCs w:val="28"/>
        </w:rPr>
        <w:t xml:space="preserve">Уровень звукового давления </w:t>
      </w:r>
      <w:r w:rsidRPr="00B866D7">
        <w:rPr>
          <w:sz w:val="28"/>
          <w:szCs w:val="28"/>
        </w:rPr>
        <w:tab/>
      </w:r>
      <w:r w:rsidRPr="00B866D7">
        <w:rPr>
          <w:sz w:val="28"/>
          <w:szCs w:val="28"/>
        </w:rPr>
        <w:tab/>
      </w:r>
      <w:r w:rsidRPr="00B866D7">
        <w:rPr>
          <w:sz w:val="28"/>
          <w:szCs w:val="28"/>
        </w:rPr>
        <w:tab/>
      </w:r>
      <w:r w:rsidRPr="00B866D7">
        <w:rPr>
          <w:sz w:val="28"/>
          <w:szCs w:val="28"/>
        </w:rPr>
        <w:tab/>
        <w:t>не более 80 дБ.</w:t>
      </w:r>
    </w:p>
    <w:p w14:paraId="1625CE33" w14:textId="6BAE9707" w:rsidR="00B867C2" w:rsidRDefault="00B867C2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4.13. Годовая наработка насоса составляет 8000 часов. Режим работы непрерывный 24 часа в сутки.</w:t>
      </w:r>
    </w:p>
    <w:p w14:paraId="23E4CA27" w14:textId="4BA9C0E6" w:rsidR="00B867C2" w:rsidRDefault="00B867C2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4.14. Гарантия – 24</w:t>
      </w:r>
      <w:r w:rsidRPr="00B866D7">
        <w:rPr>
          <w:sz w:val="28"/>
          <w:szCs w:val="28"/>
        </w:rPr>
        <w:t xml:space="preserve"> месяца</w:t>
      </w:r>
      <w:r>
        <w:rPr>
          <w:sz w:val="28"/>
          <w:szCs w:val="28"/>
        </w:rPr>
        <w:t xml:space="preserve"> со дня ввода в эксплуатацию.</w:t>
      </w:r>
    </w:p>
    <w:p w14:paraId="00F26E0B" w14:textId="4A72A056" w:rsidR="00B867C2" w:rsidRDefault="00B867C2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4.15. Наличие декларации соответствия пост</w:t>
      </w:r>
      <w:r w:rsidR="00B47580">
        <w:rPr>
          <w:sz w:val="28"/>
          <w:szCs w:val="28"/>
        </w:rPr>
        <w:t>а</w:t>
      </w:r>
      <w:r>
        <w:rPr>
          <w:sz w:val="28"/>
          <w:szCs w:val="28"/>
        </w:rPr>
        <w:t>вляемого оборудования Техническому регламенту</w:t>
      </w:r>
      <w:r w:rsidR="00B47580">
        <w:rPr>
          <w:sz w:val="28"/>
          <w:szCs w:val="28"/>
        </w:rPr>
        <w:t xml:space="preserve"> таможенного союза ТР ТС 010/2011 «Безопасность машин и оборудования», выданного аккредитованным органом по сертификации, включенным в Единый реестр органов по сертификации и испытательных лабораторий (центров) Таможенного союза.</w:t>
      </w:r>
    </w:p>
    <w:p w14:paraId="2A7DDAE9" w14:textId="6582E4FD" w:rsidR="00B47580" w:rsidRDefault="00B47580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4.16. Требования к поставщику:</w:t>
      </w:r>
    </w:p>
    <w:p w14:paraId="6997A6F5" w14:textId="764915D8" w:rsidR="00B47580" w:rsidRDefault="00B47580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4.16.1. Документально подтвердить наличие у производителя производственных площадей и нормативно-технической базы, необходимых для исполнения заказа.</w:t>
      </w:r>
    </w:p>
    <w:p w14:paraId="6CD7FF5E" w14:textId="26E15FC4" w:rsidR="00B47580" w:rsidRDefault="00B47580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4.16.2. Представить референ</w:t>
      </w:r>
      <w:r w:rsidR="00544030">
        <w:rPr>
          <w:sz w:val="28"/>
          <w:szCs w:val="28"/>
        </w:rPr>
        <w:t>т</w:t>
      </w:r>
      <w:r>
        <w:rPr>
          <w:sz w:val="28"/>
          <w:szCs w:val="28"/>
        </w:rPr>
        <w:t>-лист с информацией о положительном опыте эксплуатации данного оборудования на ОАО «Беларуськалий» или аналогичном производстве.</w:t>
      </w:r>
    </w:p>
    <w:p w14:paraId="4EA76039" w14:textId="36F2B55D" w:rsidR="00B47580" w:rsidRDefault="00B47580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 xml:space="preserve">4.16.3. Обеспечить при необходимости участие в </w:t>
      </w:r>
      <w:r w:rsidR="00061552">
        <w:rPr>
          <w:sz w:val="28"/>
          <w:szCs w:val="28"/>
        </w:rPr>
        <w:t>шефмонтаже</w:t>
      </w:r>
      <w:r>
        <w:rPr>
          <w:sz w:val="28"/>
          <w:szCs w:val="28"/>
        </w:rPr>
        <w:t xml:space="preserve"> и контрактных испытаниях.</w:t>
      </w:r>
    </w:p>
    <w:p w14:paraId="100E5824" w14:textId="0A65FF3D" w:rsidR="00B47580" w:rsidRDefault="00061552" w:rsidP="00B867C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4.16.4. В течение 4-х недель после заключения контракта предоставить для проектирования документацию: габаритно-присоединительные размеры, комплектацию, статические и динамические нагрузки.</w:t>
      </w:r>
    </w:p>
    <w:p w14:paraId="214DCBBF" w14:textId="408E28A4" w:rsidR="00061552" w:rsidRDefault="00061552" w:rsidP="0006155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4.16.5. Использовать в насосном агрегате стандартные изделия, такие как подшипники и уплотнения, метрические системы измерения.</w:t>
      </w:r>
    </w:p>
    <w:p w14:paraId="28B9F5A5" w14:textId="65B5B72D" w:rsidR="00061552" w:rsidRDefault="00061552" w:rsidP="0006155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>4.16.6. Предусмотреть антикоррозийную защиту наружных поверхностей металлических узлов оборудования без потери защитных свойств в течение гарантийного срока согласно условиям эксплуатации. Корпус оборудования, загрунтован и окрашен краской в соответствии с условиями эксплуатации (основной цвет – синий; защитные ограждения цвет – желтый).</w:t>
      </w:r>
    </w:p>
    <w:p w14:paraId="49E8A578" w14:textId="48AC9E9D" w:rsidR="00C23867" w:rsidRDefault="00B866D7" w:rsidP="00061552">
      <w:pPr>
        <w:pStyle w:val="a8"/>
        <w:tabs>
          <w:tab w:val="left" w:pos="1134"/>
        </w:tabs>
        <w:spacing w:line="216" w:lineRule="auto"/>
        <w:ind w:left="708"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7D20D62A" w14:textId="263A2FF1" w:rsidR="0042618F" w:rsidRPr="0042618F" w:rsidRDefault="0042618F" w:rsidP="00061552">
      <w:pPr>
        <w:pStyle w:val="ae"/>
        <w:ind w:left="6372" w:hanging="63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18F">
        <w:rPr>
          <w:rFonts w:ascii="Times New Roman" w:hAnsi="Times New Roman" w:cs="Times New Roman"/>
          <w:b/>
          <w:sz w:val="28"/>
          <w:szCs w:val="28"/>
        </w:rPr>
        <w:t>5. Комплект поставки</w:t>
      </w:r>
    </w:p>
    <w:p w14:paraId="6FC506D6" w14:textId="19866D37" w:rsidR="00985D40" w:rsidRDefault="0042618F" w:rsidP="00061552">
      <w:pPr>
        <w:pStyle w:val="ae"/>
        <w:ind w:left="7080" w:hanging="6372"/>
        <w:rPr>
          <w:rFonts w:ascii="Times New Roman" w:hAnsi="Times New Roman" w:cs="Times New Roman"/>
          <w:sz w:val="28"/>
          <w:szCs w:val="28"/>
        </w:rPr>
      </w:pPr>
      <w:r w:rsidRPr="0042618F">
        <w:rPr>
          <w:rFonts w:ascii="Times New Roman" w:hAnsi="Times New Roman" w:cs="Times New Roman"/>
          <w:sz w:val="28"/>
          <w:szCs w:val="28"/>
        </w:rPr>
        <w:t>5.1. Заводская комплектация с учетом требований ТЗ.</w:t>
      </w:r>
    </w:p>
    <w:p w14:paraId="734A6B7F" w14:textId="77777777" w:rsidR="00544030" w:rsidRDefault="00544030" w:rsidP="00544030">
      <w:pPr>
        <w:pStyle w:val="ae"/>
        <w:ind w:left="7080" w:hanging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830EB">
        <w:rPr>
          <w:rFonts w:ascii="Times New Roman" w:hAnsi="Times New Roman"/>
          <w:sz w:val="28"/>
          <w:szCs w:val="28"/>
        </w:rPr>
        <w:t>.2. Оборудование поставляется смазанным и готовым к эксплуатации</w:t>
      </w:r>
      <w:r>
        <w:rPr>
          <w:rFonts w:ascii="Times New Roman" w:hAnsi="Times New Roman"/>
          <w:sz w:val="28"/>
          <w:szCs w:val="28"/>
        </w:rPr>
        <w:t>.</w:t>
      </w:r>
    </w:p>
    <w:p w14:paraId="090AE52B" w14:textId="77777777" w:rsidR="00544030" w:rsidRDefault="00544030" w:rsidP="00544030">
      <w:pPr>
        <w:pStyle w:val="ae"/>
        <w:ind w:left="7080" w:hanging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В комплектацию должны входить быстроизнашивающиеся запасные</w:t>
      </w:r>
    </w:p>
    <w:p w14:paraId="674F966B" w14:textId="02066A2F" w:rsidR="00544030" w:rsidRDefault="00544030" w:rsidP="00544030">
      <w:pPr>
        <w:pStyle w:val="ae"/>
        <w:ind w:left="7080" w:hanging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части на весь гарантийный период.</w:t>
      </w:r>
    </w:p>
    <w:p w14:paraId="5518A129" w14:textId="77777777" w:rsidR="00212BA0" w:rsidRDefault="00212BA0" w:rsidP="00061552">
      <w:pPr>
        <w:pStyle w:val="ae"/>
        <w:ind w:left="7080" w:hanging="6372"/>
        <w:rPr>
          <w:rFonts w:ascii="Times New Roman" w:hAnsi="Times New Roman" w:cs="Times New Roman"/>
          <w:sz w:val="28"/>
          <w:szCs w:val="28"/>
        </w:rPr>
      </w:pPr>
    </w:p>
    <w:p w14:paraId="01700B0F" w14:textId="7CAD2744" w:rsidR="00AE087C" w:rsidRDefault="00AE087C" w:rsidP="00AE087C">
      <w:pPr>
        <w:pStyle w:val="ae"/>
        <w:ind w:left="7080" w:hanging="637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Техническая документация</w:t>
      </w:r>
    </w:p>
    <w:p w14:paraId="6E24F128" w14:textId="77777777" w:rsidR="00AE087C" w:rsidRDefault="00AE087C" w:rsidP="00AE087C">
      <w:pPr>
        <w:pStyle w:val="ae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Документация на русском языке по ГОСТ 2.610-2006, бумажный носитель – 2 экземпляра, электронный – 1 экземпляр:</w:t>
      </w:r>
    </w:p>
    <w:p w14:paraId="2B0C7BFA" w14:textId="77777777" w:rsidR="00AE087C" w:rsidRDefault="00AE087C" w:rsidP="00AE087C">
      <w:pPr>
        <w:pStyle w:val="ae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паспорт;</w:t>
      </w:r>
    </w:p>
    <w:p w14:paraId="19C84521" w14:textId="5014F430" w:rsidR="00AE087C" w:rsidRPr="00AE087C" w:rsidRDefault="00AE087C" w:rsidP="00AE087C">
      <w:pPr>
        <w:pStyle w:val="ae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инструкция по монтажу и эксплуатации. </w:t>
      </w:r>
    </w:p>
    <w:p w14:paraId="74A42A10" w14:textId="77777777" w:rsidR="00C23867" w:rsidRPr="00BF057C" w:rsidRDefault="00C23867" w:rsidP="00BF0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EE9E6C" w14:textId="77777777" w:rsidR="0042618F" w:rsidRDefault="0042618F" w:rsidP="001732B5">
      <w:pPr>
        <w:pStyle w:val="a8"/>
        <w:ind w:firstLine="0"/>
        <w:rPr>
          <w:color w:val="92D050"/>
          <w:sz w:val="28"/>
          <w:szCs w:val="28"/>
        </w:rPr>
      </w:pPr>
    </w:p>
    <w:sectPr w:rsidR="0042618F" w:rsidSect="00BB42C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73AF2" w14:textId="77777777" w:rsidR="00C82243" w:rsidRDefault="00C82243" w:rsidP="003E6F47">
      <w:pPr>
        <w:spacing w:after="0" w:line="240" w:lineRule="auto"/>
      </w:pPr>
      <w:r>
        <w:separator/>
      </w:r>
    </w:p>
  </w:endnote>
  <w:endnote w:type="continuationSeparator" w:id="0">
    <w:p w14:paraId="13F8A862" w14:textId="77777777" w:rsidR="00C82243" w:rsidRDefault="00C82243" w:rsidP="003E6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AC5B4" w14:textId="77777777" w:rsidR="00C82243" w:rsidRDefault="00C82243" w:rsidP="003E6F47">
      <w:pPr>
        <w:spacing w:after="0" w:line="240" w:lineRule="auto"/>
      </w:pPr>
      <w:r>
        <w:separator/>
      </w:r>
    </w:p>
  </w:footnote>
  <w:footnote w:type="continuationSeparator" w:id="0">
    <w:p w14:paraId="0C3E701F" w14:textId="77777777" w:rsidR="00C82243" w:rsidRDefault="00C82243" w:rsidP="003E6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7CC8"/>
    <w:multiLevelType w:val="multilevel"/>
    <w:tmpl w:val="9BF0CADE"/>
    <w:lvl w:ilvl="0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4" w:hanging="2160"/>
      </w:pPr>
      <w:rPr>
        <w:rFonts w:hint="default"/>
      </w:rPr>
    </w:lvl>
  </w:abstractNum>
  <w:abstractNum w:abstractNumId="1" w15:restartNumberingAfterBreak="0">
    <w:nsid w:val="355E219E"/>
    <w:multiLevelType w:val="multilevel"/>
    <w:tmpl w:val="B26A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D910A1"/>
    <w:multiLevelType w:val="hybridMultilevel"/>
    <w:tmpl w:val="4F4A6424"/>
    <w:lvl w:ilvl="0" w:tplc="3E98B4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DD86E93"/>
    <w:multiLevelType w:val="multilevel"/>
    <w:tmpl w:val="AD9A6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001391"/>
    <w:multiLevelType w:val="multilevel"/>
    <w:tmpl w:val="9A4AA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E039DE"/>
    <w:multiLevelType w:val="multilevel"/>
    <w:tmpl w:val="5F1A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4EA"/>
    <w:rsid w:val="000261A9"/>
    <w:rsid w:val="0002641A"/>
    <w:rsid w:val="00045E85"/>
    <w:rsid w:val="00050471"/>
    <w:rsid w:val="00061552"/>
    <w:rsid w:val="00065281"/>
    <w:rsid w:val="0008117D"/>
    <w:rsid w:val="00082CCC"/>
    <w:rsid w:val="000A7994"/>
    <w:rsid w:val="000B3AFA"/>
    <w:rsid w:val="000D374A"/>
    <w:rsid w:val="000E1CD4"/>
    <w:rsid w:val="000F3FA3"/>
    <w:rsid w:val="00107290"/>
    <w:rsid w:val="001255A3"/>
    <w:rsid w:val="00152644"/>
    <w:rsid w:val="001570C0"/>
    <w:rsid w:val="00161860"/>
    <w:rsid w:val="00163C58"/>
    <w:rsid w:val="00171998"/>
    <w:rsid w:val="001732B5"/>
    <w:rsid w:val="00195BF4"/>
    <w:rsid w:val="001A0352"/>
    <w:rsid w:val="001B084A"/>
    <w:rsid w:val="001B3EA1"/>
    <w:rsid w:val="001B4A32"/>
    <w:rsid w:val="001C646C"/>
    <w:rsid w:val="001D33C3"/>
    <w:rsid w:val="001D36D7"/>
    <w:rsid w:val="001E4D83"/>
    <w:rsid w:val="001F17C0"/>
    <w:rsid w:val="001F1964"/>
    <w:rsid w:val="001F694F"/>
    <w:rsid w:val="00206822"/>
    <w:rsid w:val="00211DC6"/>
    <w:rsid w:val="00212BA0"/>
    <w:rsid w:val="00217143"/>
    <w:rsid w:val="0022441B"/>
    <w:rsid w:val="00225D90"/>
    <w:rsid w:val="002345FA"/>
    <w:rsid w:val="00235856"/>
    <w:rsid w:val="00246E62"/>
    <w:rsid w:val="00256F56"/>
    <w:rsid w:val="00280B9F"/>
    <w:rsid w:val="00293749"/>
    <w:rsid w:val="002A052B"/>
    <w:rsid w:val="002A0B41"/>
    <w:rsid w:val="002A6CAA"/>
    <w:rsid w:val="002C1119"/>
    <w:rsid w:val="002C58BA"/>
    <w:rsid w:val="002D5AA8"/>
    <w:rsid w:val="002F1F59"/>
    <w:rsid w:val="00322C49"/>
    <w:rsid w:val="00360702"/>
    <w:rsid w:val="003614B5"/>
    <w:rsid w:val="00362B1D"/>
    <w:rsid w:val="00375F5F"/>
    <w:rsid w:val="00395CC6"/>
    <w:rsid w:val="003A4998"/>
    <w:rsid w:val="003C35F9"/>
    <w:rsid w:val="003E2650"/>
    <w:rsid w:val="003E60DA"/>
    <w:rsid w:val="003E6F47"/>
    <w:rsid w:val="003E7172"/>
    <w:rsid w:val="004008FD"/>
    <w:rsid w:val="0041607D"/>
    <w:rsid w:val="0042618F"/>
    <w:rsid w:val="0044349D"/>
    <w:rsid w:val="00443BAE"/>
    <w:rsid w:val="00455238"/>
    <w:rsid w:val="0047220D"/>
    <w:rsid w:val="00475EF8"/>
    <w:rsid w:val="00476840"/>
    <w:rsid w:val="004A5A9A"/>
    <w:rsid w:val="004B1BCA"/>
    <w:rsid w:val="00503D4F"/>
    <w:rsid w:val="0050440F"/>
    <w:rsid w:val="00532806"/>
    <w:rsid w:val="0054191A"/>
    <w:rsid w:val="00543902"/>
    <w:rsid w:val="00544030"/>
    <w:rsid w:val="005558DC"/>
    <w:rsid w:val="005752F1"/>
    <w:rsid w:val="0057724C"/>
    <w:rsid w:val="0058085B"/>
    <w:rsid w:val="005949A5"/>
    <w:rsid w:val="00594B4F"/>
    <w:rsid w:val="005B4066"/>
    <w:rsid w:val="005C593E"/>
    <w:rsid w:val="005D0B3C"/>
    <w:rsid w:val="005E1E49"/>
    <w:rsid w:val="005E4033"/>
    <w:rsid w:val="005E47CF"/>
    <w:rsid w:val="006104EA"/>
    <w:rsid w:val="00621BF2"/>
    <w:rsid w:val="00625240"/>
    <w:rsid w:val="00625D57"/>
    <w:rsid w:val="0065498E"/>
    <w:rsid w:val="00656B7C"/>
    <w:rsid w:val="00667ED3"/>
    <w:rsid w:val="006802C7"/>
    <w:rsid w:val="00686EB3"/>
    <w:rsid w:val="0069044D"/>
    <w:rsid w:val="0069397E"/>
    <w:rsid w:val="0069599E"/>
    <w:rsid w:val="006A13B4"/>
    <w:rsid w:val="006A4C61"/>
    <w:rsid w:val="006B0325"/>
    <w:rsid w:val="006F1765"/>
    <w:rsid w:val="006F19D2"/>
    <w:rsid w:val="006F1AB5"/>
    <w:rsid w:val="0071162C"/>
    <w:rsid w:val="007234E5"/>
    <w:rsid w:val="0074522A"/>
    <w:rsid w:val="00750E29"/>
    <w:rsid w:val="00761336"/>
    <w:rsid w:val="0076520E"/>
    <w:rsid w:val="007712A6"/>
    <w:rsid w:val="00772B96"/>
    <w:rsid w:val="00790B9C"/>
    <w:rsid w:val="007939B6"/>
    <w:rsid w:val="00797528"/>
    <w:rsid w:val="007B5432"/>
    <w:rsid w:val="007C362A"/>
    <w:rsid w:val="007D4FE5"/>
    <w:rsid w:val="007E78C4"/>
    <w:rsid w:val="00801073"/>
    <w:rsid w:val="0080414B"/>
    <w:rsid w:val="00813832"/>
    <w:rsid w:val="0082307D"/>
    <w:rsid w:val="00830119"/>
    <w:rsid w:val="008316A5"/>
    <w:rsid w:val="008558EA"/>
    <w:rsid w:val="008757DD"/>
    <w:rsid w:val="0089168C"/>
    <w:rsid w:val="00894690"/>
    <w:rsid w:val="008C136F"/>
    <w:rsid w:val="008C7B78"/>
    <w:rsid w:val="008D32D2"/>
    <w:rsid w:val="008E3F19"/>
    <w:rsid w:val="0090412F"/>
    <w:rsid w:val="0091021E"/>
    <w:rsid w:val="009367ED"/>
    <w:rsid w:val="00940D24"/>
    <w:rsid w:val="009421F4"/>
    <w:rsid w:val="00966B52"/>
    <w:rsid w:val="00985D40"/>
    <w:rsid w:val="00995250"/>
    <w:rsid w:val="009A5784"/>
    <w:rsid w:val="009A6F50"/>
    <w:rsid w:val="009B0C82"/>
    <w:rsid w:val="009D1CDD"/>
    <w:rsid w:val="009D2948"/>
    <w:rsid w:val="009D70ED"/>
    <w:rsid w:val="00A135E3"/>
    <w:rsid w:val="00A30123"/>
    <w:rsid w:val="00A30F78"/>
    <w:rsid w:val="00A32CEB"/>
    <w:rsid w:val="00A33B79"/>
    <w:rsid w:val="00A3622F"/>
    <w:rsid w:val="00A41B2F"/>
    <w:rsid w:val="00A45607"/>
    <w:rsid w:val="00A66836"/>
    <w:rsid w:val="00A71CD8"/>
    <w:rsid w:val="00A81DCA"/>
    <w:rsid w:val="00A90926"/>
    <w:rsid w:val="00A956C9"/>
    <w:rsid w:val="00AA3759"/>
    <w:rsid w:val="00AC1CBB"/>
    <w:rsid w:val="00AE087C"/>
    <w:rsid w:val="00AF7D7B"/>
    <w:rsid w:val="00B0165B"/>
    <w:rsid w:val="00B05521"/>
    <w:rsid w:val="00B076BE"/>
    <w:rsid w:val="00B11671"/>
    <w:rsid w:val="00B133A3"/>
    <w:rsid w:val="00B15646"/>
    <w:rsid w:val="00B40E43"/>
    <w:rsid w:val="00B47580"/>
    <w:rsid w:val="00B53B6C"/>
    <w:rsid w:val="00B667E6"/>
    <w:rsid w:val="00B866D7"/>
    <w:rsid w:val="00B867C2"/>
    <w:rsid w:val="00B9206B"/>
    <w:rsid w:val="00B929C1"/>
    <w:rsid w:val="00B96592"/>
    <w:rsid w:val="00B97D85"/>
    <w:rsid w:val="00BB42C2"/>
    <w:rsid w:val="00BE308D"/>
    <w:rsid w:val="00BF057C"/>
    <w:rsid w:val="00BF094C"/>
    <w:rsid w:val="00C15DE2"/>
    <w:rsid w:val="00C23867"/>
    <w:rsid w:val="00C2538C"/>
    <w:rsid w:val="00C60399"/>
    <w:rsid w:val="00C73E49"/>
    <w:rsid w:val="00C82243"/>
    <w:rsid w:val="00C86025"/>
    <w:rsid w:val="00CB3EEB"/>
    <w:rsid w:val="00CC1CC7"/>
    <w:rsid w:val="00CC664E"/>
    <w:rsid w:val="00CD462D"/>
    <w:rsid w:val="00CD5E27"/>
    <w:rsid w:val="00CD7F13"/>
    <w:rsid w:val="00CE0BA5"/>
    <w:rsid w:val="00CE4967"/>
    <w:rsid w:val="00CF0A34"/>
    <w:rsid w:val="00CF1470"/>
    <w:rsid w:val="00CF6569"/>
    <w:rsid w:val="00CF721A"/>
    <w:rsid w:val="00D01010"/>
    <w:rsid w:val="00D06924"/>
    <w:rsid w:val="00D13D35"/>
    <w:rsid w:val="00D36CC5"/>
    <w:rsid w:val="00D36EA7"/>
    <w:rsid w:val="00D3718A"/>
    <w:rsid w:val="00D43D88"/>
    <w:rsid w:val="00D676C4"/>
    <w:rsid w:val="00D81E36"/>
    <w:rsid w:val="00D82C36"/>
    <w:rsid w:val="00D84D67"/>
    <w:rsid w:val="00DA5EBA"/>
    <w:rsid w:val="00DA7560"/>
    <w:rsid w:val="00DB4DAE"/>
    <w:rsid w:val="00DB7352"/>
    <w:rsid w:val="00DC69FF"/>
    <w:rsid w:val="00DD3163"/>
    <w:rsid w:val="00DE15EA"/>
    <w:rsid w:val="00DF7F78"/>
    <w:rsid w:val="00E0672D"/>
    <w:rsid w:val="00E14FC1"/>
    <w:rsid w:val="00E25345"/>
    <w:rsid w:val="00E27669"/>
    <w:rsid w:val="00E30231"/>
    <w:rsid w:val="00E45C4E"/>
    <w:rsid w:val="00E55F1D"/>
    <w:rsid w:val="00E57E50"/>
    <w:rsid w:val="00E66E9F"/>
    <w:rsid w:val="00E83F04"/>
    <w:rsid w:val="00E92AEE"/>
    <w:rsid w:val="00EC1634"/>
    <w:rsid w:val="00EE0C6B"/>
    <w:rsid w:val="00F24799"/>
    <w:rsid w:val="00F27ABA"/>
    <w:rsid w:val="00F34E09"/>
    <w:rsid w:val="00F3562A"/>
    <w:rsid w:val="00F52764"/>
    <w:rsid w:val="00F53591"/>
    <w:rsid w:val="00F6633F"/>
    <w:rsid w:val="00F833D1"/>
    <w:rsid w:val="00FA5CAC"/>
    <w:rsid w:val="00FB6F3B"/>
    <w:rsid w:val="00FC126C"/>
    <w:rsid w:val="00FD52AA"/>
    <w:rsid w:val="00FE390F"/>
    <w:rsid w:val="00FF3142"/>
    <w:rsid w:val="00FF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7643C"/>
  <w15:docId w15:val="{66FDA0BD-9E34-478D-B273-6F80C554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B73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F1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6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6F47"/>
  </w:style>
  <w:style w:type="paragraph" w:styleId="a6">
    <w:name w:val="footer"/>
    <w:basedOn w:val="a"/>
    <w:link w:val="a7"/>
    <w:uiPriority w:val="99"/>
    <w:unhideWhenUsed/>
    <w:rsid w:val="003E6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6F47"/>
  </w:style>
  <w:style w:type="paragraph" w:styleId="a8">
    <w:name w:val="Body Text Indent"/>
    <w:basedOn w:val="a"/>
    <w:link w:val="a9"/>
    <w:rsid w:val="00D36CC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D36C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16186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161860"/>
  </w:style>
  <w:style w:type="paragraph" w:styleId="ac">
    <w:name w:val="Balloon Text"/>
    <w:basedOn w:val="a"/>
    <w:link w:val="ad"/>
    <w:uiPriority w:val="99"/>
    <w:semiHidden/>
    <w:unhideWhenUsed/>
    <w:rsid w:val="0021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1DC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B73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e">
    <w:name w:val="No Spacing"/>
    <w:uiPriority w:val="1"/>
    <w:qFormat/>
    <w:rsid w:val="00B866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Бондаровец Наталья Евгеньевна</cp:lastModifiedBy>
  <cp:revision>3</cp:revision>
  <cp:lastPrinted>2025-08-18T14:07:00Z</cp:lastPrinted>
  <dcterms:created xsi:type="dcterms:W3CDTF">2025-08-20T12:28:00Z</dcterms:created>
  <dcterms:modified xsi:type="dcterms:W3CDTF">2025-09-09T13:03:00Z</dcterms:modified>
</cp:coreProperties>
</file>